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 Общие важные замечания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1.1 Требования безопасности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Солнцезащитная система Лоджия в первую очередь разрабатывалась для защиты от солнца, поэтому во время дождя ее можно использовать ограниченно. При минимальном уклоне в 14 град. (25%) солнцезащитная система может выдержать несильный кратковременный дождь.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Все изменения в конструкции солнцезащитных систем или электрическое схеме подключения при установке автоматической системы необходимо согласовывать непосредственно со  специалистом поставщика.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Самостоятельные внесения изменений в конструкцию системы Лоджия могут создать опасную ситуацию и привести к значительному материальному ущербу и причинить вред здоровью. Любая сборка или разборка системы  должна проводиться только квалифицированным персоналом. Необходимо обращать внимание на то, чтобы устанавливаемые консоли и крепления соответствовали поверхности основания системы. Высота сборки должна исключать опасность для людей (при раскрытии солнцезащитной системы).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Внимание при использовании солнцезащитных систем с электроприводом – существует опасность поражения током! Производство работ с электричеством разрешается только специалистам. Регулярно проверяйте кабель на повреждение и износ. При повреждении кабеля использовать привод запрещается.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неполадках в солнцезащитной системе обращайтесь к специалистам поставщика.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1.2 Максимально допустимая сила ветра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Все модели солнцезащитных систем требованиям от 1-го до 3-го класса ветроустойчивости по СЕ (см</w:t>
      </w:r>
      <w:proofErr w:type="gramStart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.т</w:t>
      </w:r>
      <w:proofErr w:type="gramEnd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аблица 1.3). в зависимости от модели, система может соответствовать 3-му классу ветроустойчивости. Класс ветроустойчивости зависит, в первую очередь, от модели и ее размера, а также во многом от типа и количества креплений и от поверхности, на которой она установлена. Солнцезащитная система может использоваться только в пределах декларированного установщиком класса ветроустойчивости. 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Модель Лоджия максимальным размером 4х2м соответствует 2-му классу ветроустойчивости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1.3. Таблица классов ветроустойчивости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tbl>
      <w:tblPr>
        <w:tblW w:w="4950" w:type="pct"/>
        <w:tblInd w:w="-7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22"/>
        <w:gridCol w:w="1929"/>
        <w:gridCol w:w="1929"/>
        <w:gridCol w:w="4695"/>
      </w:tblGrid>
      <w:tr w:rsidR="00803EA7" w:rsidRPr="00803EA7" w:rsidTr="00803EA7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Класс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Сила ветра (</w:t>
            </w:r>
            <w:proofErr w:type="spellStart"/>
            <w:r w:rsidRPr="00803EA7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Beaufort</w:t>
            </w:r>
            <w:proofErr w:type="spellEnd"/>
            <w:r w:rsidRPr="00803EA7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)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proofErr w:type="spellStart"/>
            <w:r w:rsidRPr="00803EA7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Скоросто</w:t>
            </w:r>
            <w:proofErr w:type="spellEnd"/>
            <w:r w:rsidRPr="00803EA7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 xml:space="preserve"> ветра (</w:t>
            </w:r>
            <w:proofErr w:type="gramStart"/>
            <w:r w:rsidRPr="00803EA7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км</w:t>
            </w:r>
            <w:proofErr w:type="gramEnd"/>
            <w:r w:rsidRPr="00803EA7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/час)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0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Действие</w:t>
            </w:r>
          </w:p>
          <w:p w:rsidR="00803EA7" w:rsidRPr="00803EA7" w:rsidRDefault="00803EA7" w:rsidP="00803EA7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</w:p>
        </w:tc>
      </w:tr>
      <w:tr w:rsidR="00803EA7" w:rsidRPr="00803EA7" w:rsidTr="00803EA7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1-3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До 19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Шевелятся листья и тонкие веточки</w:t>
            </w:r>
          </w:p>
        </w:tc>
      </w:tr>
      <w:tr w:rsidR="00803EA7" w:rsidRPr="00803EA7" w:rsidTr="00803EA7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20-28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Шевелятся веточки и тонкие ветви, бумажный сор отрывается от земли</w:t>
            </w:r>
          </w:p>
        </w:tc>
      </w:tr>
      <w:tr w:rsidR="00803EA7" w:rsidRPr="00803EA7" w:rsidTr="00803EA7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29-38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Качаются ветви, колышутся невысокие кусты</w:t>
            </w:r>
          </w:p>
        </w:tc>
      </w:tr>
      <w:tr w:rsidR="00803EA7" w:rsidRPr="00803EA7" w:rsidTr="00803EA7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39-49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EA7" w:rsidRPr="00803EA7" w:rsidRDefault="00803EA7" w:rsidP="00803EA7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803EA7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Колышутся большие ветви, трудно удержать зонт в руках</w:t>
            </w:r>
          </w:p>
        </w:tc>
      </w:tr>
    </w:tbl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2. Общие правила пользования солнцезащитной системой 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 зоне развертывания и свертывания солнцезащитной системы не должны находиться люди или какие-либо препятствия.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Не допускайте детей к управлению солнцезащитной системой или устройствами контроля.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Во время использования солнцезащитной система должна находиться в поле зрения пользователя.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lastRenderedPageBreak/>
        <w:t>Нельзя пользоваться  солнцезащитной системой, требующей ремонта или обслуживания. В этом случае систему необходимо перевести в ручной режим.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закрытии и раскрытии подвижные части солнцезащитной системы трогать нельзя.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Не </w:t>
      </w:r>
      <w:proofErr w:type="gramStart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применяйте чрезмерные усилия</w:t>
      </w:r>
      <w:proofErr w:type="gramEnd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 при складывании солнцезащитной системы в ручном режиме.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Маркиза служит защитой от солнца. При сильном ветре (более 38 км/час) и во время дождя рекомендуется немедленно складывать систему.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Во избежание повреждений запрещается использовать солнцезащитную систему во время мороза, снегопада (опасность от тяжести снега) и при обледенении.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Недопустимы дополнительные нагрузки на систему (например, не развешивайте одежду, не ставьте цветочные горшки и др.)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Складывайте солнцезащитную систему по возможности только в сухом и чистом состоянии (уберите листву и проч.) мокрые и грязные маркизы стоит при первой же возможности раскрыть для просушки. Пренебрежение этой мерой может привести к складкам ткани и другим видам повреждениям покрытия, не предусмотренным гарантией.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2.1 Эксплуатация электрического привода или системы контроля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Для солнцезащитных систем с электроприводом рекомендуется использовать датчик ветра или солнечно-ветровую автоматику. Это значительно снижает риск повреждения системы от ветра и дождя.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Если солнцезащитная система складывается благодаря автоматической команде от сенсора ветра, то срабатывает блокировка обратного движения, которая в некоторых моделях может длиться до 20-ти минут (время блокировки датчиков). Это предотвращает частое повторение команд и перегрев системы.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Помните, что перед грозой возможны сильные порывы ветра, и датчик может быть не в состоянии быстро среагировать.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Во время отсутствия или на ночь систему рекомендуется сворачивать.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На зимние месяцы устройства с автоматическим контролем необходимо переводить в ручной режим управления. Обледеневшие маркизы можно открывать только после того, как лед полностью растает.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Электропривод обеспечен </w:t>
      </w:r>
      <w:proofErr w:type="spellStart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термозащитой</w:t>
      </w:r>
      <w:proofErr w:type="spellEnd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 и не предназначен для длительной работы. При перегреве привода, например, при частых складываниях-раскладываниях, независимо от положения навеса, он может автоматически отключится.  После охлаждения (10-45минут, в зависимости от температуры воздуха, мощности мотора, положения вала и т.д.) электропривод вновь готов к работе.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Солнцезащитную систему нельзя складывать при недостаточном напряжении в сети (например, во время грозы). При длительном отсутствии дома (отпуск, выходные, покупки) необходимо сворачивать навес и автоматическую систему контроля устанавливать в ручной режим.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работе с автоматическими системами пространство складывания-раскладывания маркизы должно быть свободно от препятствий.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Используйте солнцезащитную систему только в соответствии с данной инструкцией. Фирма изготовитель не берет на себя ответственность за ущерб, причиненный неправильной эксплуатацией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 Уход и обслуживание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 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чистке и обслуживании солнцезащитной системы с электроприводом сначала убедитесь, что она обесточена, чтобы предотвратить непредвиденное складывание-раскладывание маркизы.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3.1   Уход и обслуживание механических частей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lastRenderedPageBreak/>
        <w:t> Как правило, все механические части не требуют сложного ухода.  Рекомендуется периодически выполнять их проверку силами специалистов фирмы производителя или ее авторизованных дилеров. Это поможет продлить срок службы вашей маркизы.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3.2  Уход за датчиком ветра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наличии системы контроля следует периодически проверять механический датчик ветра на повреждения от внешних факторов и работоспособность (наблюдать вращение при ветре). Если датчик ветра вращается не правильно, он должен быть проверен специалистам фирмы производителя.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3.3. Очистка ткани маркизы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В качестве тентового покрытия в данной солнцезащитной системе используется 100% акриловая ткань фирмы </w:t>
      </w:r>
      <w:proofErr w:type="spellStart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Dickson</w:t>
      </w:r>
      <w:proofErr w:type="spellEnd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 </w:t>
      </w:r>
      <w:proofErr w:type="spellStart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Constant</w:t>
      </w:r>
      <w:proofErr w:type="spellEnd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 коллекции </w:t>
      </w:r>
      <w:proofErr w:type="spellStart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Orchestra</w:t>
      </w:r>
      <w:proofErr w:type="spellEnd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 . 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Небольшие загрязнения можно удалить бесцветным ластиком или сухой щеткой.  Ткань при незначительном загрязнении моется слабым мыльным раствором (5% при 30град.) мягкой щеткой, затем тщательно промывается чистой водой. Процесс можно повторить. Складывать маркизу можно только после полного высыхания ткани.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более сильном загрязнении рекомендуется чистить тканевую поверхность специально разработанным очистителем, следуя инструкцией к нему. Стиральной машиной и химчисткой пользоваться не разрешается. 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3.3  Общие замечания о материале маркизы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Ткани для маркизы являются высококачественным продуктом с высокой </w:t>
      </w:r>
      <w:proofErr w:type="spellStart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свето</w:t>
      </w:r>
      <w:proofErr w:type="spellEnd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- и цветоустойчивостью, а также со свойствами, препятствующими развитию плесени, проникновению воды и загрязнению.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Они обеспечат вам надежную и приятную защиту от солнца на многие годы.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Несмотря на высокий уровень технологий в производстве тканей для маркиз возможны неизбежные дефекты. Эти дефекты внешнего вида не снижают эксплуатационные свойства ткани. Поэтому они не могут являться основанием для рекламаций. Во избежание недоразумений мы хотим в рамках данной инструкции проинформировать вас о следующем: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складки изгиба и смятия: могут появиться во время производства и складывания ткани маркизы, при этом, особенно в светлых тонах, и в изгибе возникает эффект наложения и на просвет это место кажется темнее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эффект мела:  это светлые полосы, возникающие в процессе производства, которых не всегда возможно избежать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волнистость (</w:t>
      </w:r>
      <w:proofErr w:type="spellStart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сборение</w:t>
      </w:r>
      <w:proofErr w:type="spellEnd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): возникает в области боковых, центральных и других швов, вызывается </w:t>
      </w:r>
      <w:proofErr w:type="spellStart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многослойностью</w:t>
      </w:r>
      <w:proofErr w:type="spellEnd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 ткани и различиями в усилиях при складывании-раскладывании. Возникающее при этом напряжение может вызвать волнистость (например, вафл</w:t>
      </w:r>
      <w:proofErr w:type="gramStart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е-</w:t>
      </w:r>
      <w:proofErr w:type="gramEnd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 или чешуеобразную).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Удлинение боковых швов: швам приходится выдерживать большую нагрузку. При выдвижении ткани, складки накладываются друг на друга, что создает дополнительное давление и натяжение. Швы постоянно находятся под нагрузкой и удлиняются, это может привести к тому, что при выдвижении маркизы боковые швы слегка обвисают.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4. Дождевая устойчивость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Ткани маркиз пропитаны водоотталкивающим составом и выдерживают слабый кратковременный дождь при уклоне больше 14 градусов.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lastRenderedPageBreak/>
        <w:t>При сильном или продолжительном дожде маркизы должны быть сложены для предотвращения поломок.</w:t>
      </w:r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proofErr w:type="gramStart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Свернутые влажными, маркизы при первой возможности должны быть снова выдвинуты для просушки.</w:t>
      </w:r>
      <w:proofErr w:type="gramEnd"/>
    </w:p>
    <w:p w:rsidR="00803EA7" w:rsidRPr="00803EA7" w:rsidRDefault="00803EA7" w:rsidP="00803EA7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Тент маркизы в выдвинутом состоянии может иметь провисы. Величина провисов зависит от модели маркизы и ее размеров, не влияют на эксплуатационные свойства маркизы  и не могут </w:t>
      </w:r>
      <w:proofErr w:type="spellStart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являеться</w:t>
      </w:r>
      <w:proofErr w:type="spellEnd"/>
      <w:r w:rsidRPr="00803EA7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 поводом для рекламаций.</w:t>
      </w:r>
    </w:p>
    <w:p w:rsidR="005B4DCE" w:rsidRDefault="005B4DCE"/>
    <w:sectPr w:rsidR="005B4DCE" w:rsidSect="005B4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EA7"/>
    <w:rsid w:val="001F72C0"/>
    <w:rsid w:val="005B4DCE"/>
    <w:rsid w:val="00803EA7"/>
    <w:rsid w:val="00BA6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3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0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6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30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23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78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5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92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06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35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56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20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78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53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40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5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96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697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70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86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311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87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85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85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828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03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38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834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35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0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68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75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20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37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88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21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234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62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32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74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162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9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65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098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71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22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5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14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86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50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55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36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62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39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0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08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4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61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78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17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35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46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26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5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05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6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54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3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2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1343</Words>
  <Characters>7661</Characters>
  <Application>Microsoft Office Word</Application>
  <DocSecurity>0</DocSecurity>
  <Lines>63</Lines>
  <Paragraphs>17</Paragraphs>
  <ScaleCrop>false</ScaleCrop>
  <Company>Microsoft</Company>
  <LinksUpToDate>false</LinksUpToDate>
  <CharactersWithSpaces>8987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2014-03-28T06:54:00Z</dcterms:created>
  <dcterms:modified xsi:type="dcterms:W3CDTF">2014-03-28T06:55:00Z</dcterms:modified>
</cp:coreProperties>
</file>